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BE7" w:rsidRPr="00953BE7" w:rsidRDefault="00953BE7" w:rsidP="00556BA6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53BE7">
        <w:rPr>
          <w:rFonts w:ascii="PT Astra Serif" w:hAnsi="PT Astra Serif" w:cs="Times New Roman"/>
          <w:b/>
          <w:sz w:val="24"/>
          <w:szCs w:val="24"/>
        </w:rPr>
        <w:t>ШКОЛЬНЫЙ ЭТАП ВСОШ ПО АНГЛИЙСКОМУ ЯЗЫКУ 2023-2024 УЧ. Г.</w:t>
      </w:r>
    </w:p>
    <w:p w:rsidR="00556BA6" w:rsidRPr="00953BE7" w:rsidRDefault="00556BA6" w:rsidP="00556BA6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53BE7">
        <w:rPr>
          <w:rFonts w:ascii="PT Astra Serif" w:hAnsi="PT Astra Serif" w:cs="Times New Roman"/>
          <w:b/>
          <w:sz w:val="24"/>
          <w:szCs w:val="24"/>
        </w:rPr>
        <w:t>КРИТЕРИИ И МЕТОДИКА ОЦЕНИВАНИЯ</w:t>
      </w:r>
    </w:p>
    <w:p w:rsidR="00556BA6" w:rsidRPr="00953BE7" w:rsidRDefault="00556BA6" w:rsidP="00556BA6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53BE7">
        <w:rPr>
          <w:rFonts w:ascii="PT Astra Serif" w:hAnsi="PT Astra Serif" w:cs="Times New Roman"/>
          <w:b/>
          <w:sz w:val="24"/>
          <w:szCs w:val="24"/>
        </w:rPr>
        <w:t>УСТНОГО ТУРА</w:t>
      </w:r>
    </w:p>
    <w:p w:rsidR="00953BE7" w:rsidRPr="00953BE7" w:rsidRDefault="00953BE7" w:rsidP="00953BE7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53BE7">
        <w:rPr>
          <w:rFonts w:ascii="PT Astra Serif" w:hAnsi="PT Astra Serif" w:cs="Times New Roman"/>
          <w:b/>
          <w:sz w:val="24"/>
          <w:szCs w:val="24"/>
        </w:rPr>
        <w:t>5-6 КЛАСС</w:t>
      </w:r>
    </w:p>
    <w:p w:rsidR="00556BA6" w:rsidRPr="00953BE7" w:rsidRDefault="00556BA6" w:rsidP="00556BA6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Карточка члена жюри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>1. В конкурсе устной речи участвуют 2 члена жюри.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>2. Все инструкции участникам конкурса устной речи даются на английском языке.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>3. Члены жюри приглашают к своему столу пару участников. Пары составляются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>методом</w:t>
      </w:r>
      <w:proofErr w:type="gramEnd"/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случайной подборки.</w:t>
      </w:r>
    </w:p>
    <w:p w:rsidR="00556BA6" w:rsidRPr="00953BE7" w:rsidRDefault="00556BA6" w:rsidP="00556BA6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РАЗМИНКА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Каждому участнику задается 2-3 вопроса для того, чтобы снять </w:t>
      </w:r>
      <w:r w:rsidR="0030474B"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>напряжение, расположить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их к беседе и подготовить к выполнению устного задания олимпиады</w:t>
      </w: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.</w:t>
      </w:r>
    </w:p>
    <w:tbl>
      <w:tblPr>
        <w:tblStyle w:val="a4"/>
        <w:tblW w:w="0" w:type="auto"/>
        <w:tblInd w:w="1057" w:type="dxa"/>
        <w:tblLook w:val="04A0" w:firstRow="1" w:lastRow="0" w:firstColumn="1" w:lastColumn="0" w:noHBand="0" w:noVBand="1"/>
      </w:tblPr>
      <w:tblGrid>
        <w:gridCol w:w="6374"/>
      </w:tblGrid>
      <w:tr w:rsidR="00556BA6" w:rsidRPr="00953BE7" w:rsidTr="00556BA6">
        <w:tc>
          <w:tcPr>
            <w:tcW w:w="6374" w:type="dxa"/>
          </w:tcPr>
          <w:p w:rsidR="00556BA6" w:rsidRPr="00953BE7" w:rsidRDefault="00556BA6" w:rsidP="00556BA6">
            <w:pPr>
              <w:spacing w:line="360" w:lineRule="auto"/>
              <w:jc w:val="both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eastAsia="ru-RU"/>
              </w:rPr>
            </w:pPr>
            <w:r w:rsidRPr="00953BE7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eastAsia="ru-RU"/>
              </w:rPr>
              <w:t>Время, отводимое на данный этап задания: 1-2 минуты.</w:t>
            </w:r>
          </w:p>
        </w:tc>
      </w:tr>
    </w:tbl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Courier New"/>
          <w:color w:val="000000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Примерный перечень вопросов для снятия напряжения: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How are you?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What do you think about the weather?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How long have you been learning English?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What other foreign languages do you know?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Внимание! </w:t>
      </w:r>
      <w:r w:rsidRPr="00953BE7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He</w:t>
      </w: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допускаются вопросы, которые направлены на выяснение фамилии участника, номера школы, в которой учится участник, и т. д.</w:t>
      </w:r>
    </w:p>
    <w:p w:rsidR="00556BA6" w:rsidRPr="00953BE7" w:rsidRDefault="00556BA6" w:rsidP="0030474B">
      <w:pPr>
        <w:shd w:val="clear" w:color="auto" w:fill="FFFFFF" w:themeFill="background1"/>
        <w:spacing w:after="0" w:line="36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556BA6" w:rsidRPr="00953BE7" w:rsidRDefault="00953BE7" w:rsidP="0030474B">
      <w:pPr>
        <w:shd w:val="clear" w:color="auto" w:fill="FFFFFF" w:themeFill="background1"/>
        <w:spacing w:after="0" w:line="36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II. ОСНОВНОЕ ЗАДАНИЕ</w:t>
      </w:r>
      <w:r w:rsidR="0030474B"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</w:p>
    <w:p w:rsidR="00953BE7" w:rsidRPr="00953BE7" w:rsidRDefault="00953BE7" w:rsidP="0030474B">
      <w:pPr>
        <w:shd w:val="clear" w:color="auto" w:fill="FFFFFF" w:themeFill="background1"/>
        <w:spacing w:after="0" w:line="36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1</w:t>
      </w:r>
    </w:p>
    <w:p w:rsidR="00556BA6" w:rsidRPr="00953BE7" w:rsidRDefault="00556BA6" w:rsidP="0030474B">
      <w:pPr>
        <w:shd w:val="clear" w:color="auto" w:fill="FFFFFF" w:themeFill="background1"/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Карточка № 1:</w:t>
      </w:r>
    </w:p>
    <w:p w:rsidR="0030474B" w:rsidRPr="00953BE7" w:rsidRDefault="00556BA6" w:rsidP="0030474B">
      <w:pPr>
        <w:shd w:val="clear" w:color="auto" w:fill="FFFFFF" w:themeFill="background1"/>
        <w:spacing w:after="0" w:line="360" w:lineRule="auto"/>
        <w:rPr>
          <w:rFonts w:ascii="PT Astra Serif" w:eastAsia="Times New Roman" w:hAnsi="PT Astra Serif" w:cs="Times New Roman"/>
          <w:b/>
          <w:bCs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GB" w:eastAsia="ru-RU"/>
        </w:rPr>
        <w:t xml:space="preserve">In a </w:t>
      </w:r>
      <w:proofErr w:type="gramStart"/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GB" w:eastAsia="ru-RU"/>
        </w:rPr>
        <w:t>minute</w:t>
      </w:r>
      <w:proofErr w:type="gramEnd"/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GB" w:eastAsia="ru-RU"/>
        </w:rPr>
        <w:t xml:space="preserve"> you will have to speak about</w:t>
      </w:r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US" w:eastAsia="ru-RU"/>
        </w:rPr>
        <w:t xml:space="preserve"> your attitude to shopping. </w:t>
      </w:r>
    </w:p>
    <w:p w:rsidR="00556BA6" w:rsidRPr="00953BE7" w:rsidRDefault="00556BA6" w:rsidP="0030474B">
      <w:pPr>
        <w:shd w:val="clear" w:color="auto" w:fill="FFFFFF" w:themeFill="background1"/>
        <w:spacing w:after="0" w:line="360" w:lineRule="auto"/>
        <w:rPr>
          <w:rFonts w:ascii="PT Astra Serif" w:eastAsia="Times New Roman" w:hAnsi="PT Astra Serif" w:cs="Times New Roman"/>
          <w:bCs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bCs/>
          <w:sz w:val="24"/>
          <w:szCs w:val="24"/>
          <w:lang w:val="en-US" w:eastAsia="ru-RU"/>
        </w:rPr>
        <w:t xml:space="preserve">Do you like shopping? How often do you do shopping? Do you like to do it alone or with your friends? </w:t>
      </w:r>
    </w:p>
    <w:p w:rsidR="00556BA6" w:rsidRPr="00953BE7" w:rsidRDefault="00556BA6" w:rsidP="00556BA6">
      <w:pPr>
        <w:spacing w:after="0" w:line="36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Члены жюри могут дополнительно задать участнику, получившему карточку №1, вопросы по ходу своего ответа: 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What shops do you like to visit most of all?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Do you like online shopping?</w:t>
      </w:r>
    </w:p>
    <w:p w:rsidR="0030474B" w:rsidRPr="00953BE7" w:rsidRDefault="0030474B" w:rsidP="0030474B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Who likes shopping more: boys or girls?</w:t>
      </w:r>
    </w:p>
    <w:p w:rsidR="0030474B" w:rsidRPr="00953BE7" w:rsidRDefault="0030474B" w:rsidP="0030474B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 xml:space="preserve">Can you imagine a person who </w:t>
      </w:r>
      <w:proofErr w:type="gramStart"/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doesn’t</w:t>
      </w:r>
      <w:proofErr w:type="gramEnd"/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 xml:space="preserve"> like shopping?</w:t>
      </w:r>
    </w:p>
    <w:p w:rsidR="0030474B" w:rsidRPr="00953BE7" w:rsidRDefault="0030474B" w:rsidP="00556BA6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val="en-US" w:eastAsia="ru-RU"/>
        </w:rPr>
      </w:pPr>
    </w:p>
    <w:p w:rsidR="00953BE7" w:rsidRPr="00953BE7" w:rsidRDefault="00953BE7" w:rsidP="00556BA6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556BA6" w:rsidRPr="00953BE7" w:rsidRDefault="00556BA6" w:rsidP="00556BA6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lastRenderedPageBreak/>
        <w:t>Карточка</w:t>
      </w:r>
      <w:r w:rsidRPr="00953BE7">
        <w:rPr>
          <w:rFonts w:ascii="PT Astra Serif" w:eastAsia="Times New Roman" w:hAnsi="PT Astra Serif" w:cs="Times New Roman"/>
          <w:sz w:val="24"/>
          <w:szCs w:val="24"/>
          <w:u w:val="single"/>
          <w:lang w:val="en-US" w:eastAsia="ru-RU"/>
        </w:rPr>
        <w:t xml:space="preserve"> № 2:</w:t>
      </w:r>
    </w:p>
    <w:p w:rsidR="0030474B" w:rsidRPr="00953BE7" w:rsidRDefault="0030474B" w:rsidP="0030474B">
      <w:pPr>
        <w:spacing w:after="0" w:line="360" w:lineRule="auto"/>
        <w:rPr>
          <w:rFonts w:ascii="PT Astra Serif" w:eastAsia="Times New Roman" w:hAnsi="PT Astra Serif" w:cs="Times New Roman"/>
          <w:b/>
          <w:bCs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GB" w:eastAsia="ru-RU"/>
        </w:rPr>
        <w:t xml:space="preserve">In a </w:t>
      </w:r>
      <w:proofErr w:type="gramStart"/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GB" w:eastAsia="ru-RU"/>
        </w:rPr>
        <w:t>minute</w:t>
      </w:r>
      <w:proofErr w:type="gramEnd"/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GB" w:eastAsia="ru-RU"/>
        </w:rPr>
        <w:t xml:space="preserve"> you will have to speak about</w:t>
      </w:r>
      <w:r w:rsidRPr="00953BE7">
        <w:rPr>
          <w:rFonts w:ascii="PT Astra Serif" w:eastAsia="Times New Roman" w:hAnsi="PT Astra Serif" w:cs="Times New Roman"/>
          <w:b/>
          <w:bCs/>
          <w:sz w:val="24"/>
          <w:szCs w:val="24"/>
          <w:lang w:val="en-US" w:eastAsia="ru-RU"/>
        </w:rPr>
        <w:t xml:space="preserve"> the most comfortable way of travelling.</w:t>
      </w:r>
    </w:p>
    <w:p w:rsidR="0030474B" w:rsidRPr="00953BE7" w:rsidRDefault="0030474B" w:rsidP="0030474B">
      <w:pPr>
        <w:spacing w:after="0" w:line="360" w:lineRule="auto"/>
        <w:rPr>
          <w:rFonts w:ascii="PT Astra Serif" w:eastAsia="Times New Roman" w:hAnsi="PT Astra Serif" w:cs="Times New Roman"/>
          <w:bCs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bCs/>
          <w:sz w:val="24"/>
          <w:szCs w:val="24"/>
          <w:lang w:val="en-US" w:eastAsia="ru-RU"/>
        </w:rPr>
        <w:t>What reasons may people have for travelling on horse – back? What advantages does the travelling by bike have?</w:t>
      </w:r>
    </w:p>
    <w:p w:rsidR="00556BA6" w:rsidRPr="00953BE7" w:rsidRDefault="00556BA6" w:rsidP="00556BA6">
      <w:pPr>
        <w:spacing w:after="0" w:line="36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Члены жюри могут дополнительно задать участнику, получившему карточку №2, вопросы по ходу своего ответа:</w:t>
      </w:r>
    </w:p>
    <w:p w:rsidR="0030474B" w:rsidRPr="00953BE7" w:rsidRDefault="0030474B" w:rsidP="00556BA6">
      <w:pPr>
        <w:spacing w:after="0" w:line="360" w:lineRule="auto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What kind of travelling do teenagers prefer more?</w:t>
      </w:r>
    </w:p>
    <w:p w:rsidR="0030474B" w:rsidRPr="00953BE7" w:rsidRDefault="0030474B" w:rsidP="00556BA6">
      <w:pPr>
        <w:spacing w:after="0" w:line="360" w:lineRule="auto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What is the fastest and the slowest way of travelling?</w:t>
      </w:r>
    </w:p>
    <w:p w:rsidR="00953BE7" w:rsidRPr="00953BE7" w:rsidRDefault="00953BE7" w:rsidP="0030474B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30474B" w:rsidRPr="00953BE7" w:rsidRDefault="00953BE7" w:rsidP="0030474B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</w:pPr>
      <w:r w:rsidRPr="00953BE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2</w:t>
      </w:r>
    </w:p>
    <w:p w:rsidR="00556BA6" w:rsidRPr="00953BE7" w:rsidRDefault="00556BA6" w:rsidP="00556BA6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Карточка</w:t>
      </w:r>
      <w:r w:rsidRPr="00953BE7">
        <w:rPr>
          <w:rFonts w:ascii="PT Astra Serif" w:eastAsia="Times New Roman" w:hAnsi="PT Astra Serif" w:cs="Times New Roman"/>
          <w:sz w:val="24"/>
          <w:szCs w:val="24"/>
          <w:u w:val="single"/>
          <w:lang w:val="en-US" w:eastAsia="ru-RU"/>
        </w:rPr>
        <w:t xml:space="preserve"> № 1:</w:t>
      </w:r>
    </w:p>
    <w:p w:rsidR="0030474B" w:rsidRPr="00953BE7" w:rsidRDefault="0030474B" w:rsidP="0030474B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GB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 xml:space="preserve">Imagine that you and your partner are thinking of what foreign language you should learn as an additional one.  Discuss with your partner which language to choose. </w:t>
      </w:r>
      <w:r w:rsidRPr="00953BE7">
        <w:rPr>
          <w:rFonts w:ascii="PT Astra Serif" w:eastAsia="Times New Roman" w:hAnsi="PT Astra Serif" w:cs="Times New Roman"/>
          <w:b/>
          <w:sz w:val="24"/>
          <w:szCs w:val="24"/>
          <w:lang w:val="en-GB" w:eastAsia="ru-RU"/>
        </w:rPr>
        <w:t>You consider that Chinese is the best language to learn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 xml:space="preserve">. Give arguments and examples in support of your opinion.  You may or may not come to an agreement with your partner. Remember it is a discussion and not a monologue. </w:t>
      </w:r>
    </w:p>
    <w:p w:rsidR="00556BA6" w:rsidRPr="00953BE7" w:rsidRDefault="00556BA6" w:rsidP="00556BA6">
      <w:pPr>
        <w:spacing w:after="0" w:line="36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GB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 xml:space="preserve"> </w:t>
      </w:r>
    </w:p>
    <w:p w:rsidR="00556BA6" w:rsidRPr="00953BE7" w:rsidRDefault="00556BA6" w:rsidP="00556BA6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val="en-US"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Карточка</w:t>
      </w:r>
      <w:r w:rsidRPr="00953BE7">
        <w:rPr>
          <w:rFonts w:ascii="PT Astra Serif" w:eastAsia="Times New Roman" w:hAnsi="PT Astra Serif" w:cs="Times New Roman"/>
          <w:sz w:val="24"/>
          <w:szCs w:val="24"/>
          <w:u w:val="single"/>
          <w:lang w:val="en-US" w:eastAsia="ru-RU"/>
        </w:rPr>
        <w:t xml:space="preserve"> № 2:</w:t>
      </w:r>
    </w:p>
    <w:p w:rsidR="0030474B" w:rsidRPr="00953BE7" w:rsidRDefault="0030474B" w:rsidP="0030474B">
      <w:pPr>
        <w:spacing w:after="0" w:line="36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 xml:space="preserve">Imagine that you and your partner are thinking of what foreign language you should learn as an additional one.  Discuss with your partner which language to choose. </w:t>
      </w:r>
      <w:r w:rsidRPr="00953BE7">
        <w:rPr>
          <w:rFonts w:ascii="PT Astra Serif" w:eastAsia="Times New Roman" w:hAnsi="PT Astra Serif" w:cs="Times New Roman"/>
          <w:b/>
          <w:sz w:val="24"/>
          <w:szCs w:val="24"/>
          <w:lang w:val="en-GB" w:eastAsia="ru-RU"/>
        </w:rPr>
        <w:t>You consider that English is the best language to learn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. Give arguments and examples in support of your opinion.  You may or may not come to an agreement with your partner. Remember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it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is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a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discussion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and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not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a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53BE7">
        <w:rPr>
          <w:rFonts w:ascii="PT Astra Serif" w:eastAsia="Times New Roman" w:hAnsi="PT Astra Serif" w:cs="Times New Roman"/>
          <w:sz w:val="24"/>
          <w:szCs w:val="24"/>
          <w:lang w:val="en-GB" w:eastAsia="ru-RU"/>
        </w:rPr>
        <w:t>monologue</w:t>
      </w: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</w:p>
    <w:p w:rsidR="00556BA6" w:rsidRPr="00953BE7" w:rsidRDefault="00556BA6" w:rsidP="00556BA6">
      <w:pPr>
        <w:spacing w:after="0" w:line="36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56BA6" w:rsidRPr="00953BE7" w:rsidRDefault="00556BA6" w:rsidP="00556BA6">
      <w:pPr>
        <w:spacing w:after="0" w:line="36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sz w:val="24"/>
          <w:szCs w:val="24"/>
          <w:lang w:eastAsia="ru-RU"/>
        </w:rPr>
        <w:t>Участникам диалога следует помнить, что это обсуждение, а не монолог. Они должны давать возможность друг другу обмениваться своими мнениями. Свои доводы и мысли им следует подкреплять аргументами и примерами.</w:t>
      </w:r>
    </w:p>
    <w:p w:rsidR="0030474B" w:rsidRPr="00953BE7" w:rsidRDefault="0030474B" w:rsidP="00556BA6">
      <w:pPr>
        <w:spacing w:after="0" w:line="36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56BA6" w:rsidRPr="00953BE7" w:rsidRDefault="00556BA6" w:rsidP="00556BA6">
      <w:pPr>
        <w:spacing w:after="0" w:line="360" w:lineRule="auto"/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</w:pPr>
      <w:r w:rsidRPr="00953BE7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Время, отводимое на этот вид задания для каждого выступающего 1,5 - 2,5 минуты, всего не более 5 минут на обоих участников.</w:t>
      </w:r>
    </w:p>
    <w:p w:rsidR="00556BA6" w:rsidRPr="00953BE7" w:rsidRDefault="00556BA6" w:rsidP="0030474B">
      <w:pPr>
        <w:spacing w:after="200" w:line="276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56BA6" w:rsidRPr="00953BE7" w:rsidRDefault="00556BA6" w:rsidP="00556BA6">
      <w:pPr>
        <w:spacing w:after="200" w:line="276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56BA6" w:rsidRPr="00953BE7" w:rsidRDefault="00556BA6" w:rsidP="00556BA6">
      <w:pPr>
        <w:spacing w:after="200" w:line="276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56BA6" w:rsidRPr="00953BE7" w:rsidRDefault="00556BA6" w:rsidP="00556BA6">
      <w:pPr>
        <w:spacing w:after="200" w:line="276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B625BE" w:rsidRPr="00953BE7" w:rsidRDefault="00B625BE" w:rsidP="00556BA6">
      <w:pPr>
        <w:spacing w:after="200" w:line="276" w:lineRule="auto"/>
        <w:jc w:val="both"/>
        <w:rPr>
          <w:rFonts w:ascii="PT Astra Serif" w:eastAsia="Calibri" w:hAnsi="PT Astra Serif" w:cs="Times New Roman"/>
          <w:sz w:val="24"/>
          <w:szCs w:val="24"/>
        </w:rPr>
        <w:sectPr w:rsidR="00B625BE" w:rsidRPr="00953BE7" w:rsidSect="00556BA6">
          <w:footerReference w:type="default" r:id="rId8"/>
          <w:pgSz w:w="11909" w:h="16834"/>
          <w:pgMar w:top="1134" w:right="567" w:bottom="1134" w:left="1701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B625BE" w:rsidRPr="00953BE7" w:rsidRDefault="00B625BE" w:rsidP="00B625BE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53BE7">
        <w:rPr>
          <w:rFonts w:ascii="PT Astra Serif" w:hAnsi="PT Astra Serif" w:cs="Times New Roman"/>
          <w:b/>
          <w:sz w:val="24"/>
          <w:szCs w:val="24"/>
        </w:rPr>
        <w:lastRenderedPageBreak/>
        <w:t>КРИТЕРИИ ОЦЕНКИ УСТНОГО ОТВЕТА (</w:t>
      </w:r>
      <w:r w:rsidRPr="00953BE7">
        <w:rPr>
          <w:rFonts w:ascii="PT Astra Serif" w:hAnsi="PT Astra Serif" w:cs="Times New Roman"/>
          <w:b/>
          <w:sz w:val="24"/>
          <w:szCs w:val="24"/>
          <w:lang w:val="en-US"/>
        </w:rPr>
        <w:t>Speaking</w:t>
      </w:r>
      <w:r w:rsidRPr="00953BE7">
        <w:rPr>
          <w:rFonts w:ascii="PT Astra Serif" w:hAnsi="PT Astra Serif" w:cs="Times New Roman"/>
          <w:b/>
          <w:sz w:val="24"/>
          <w:szCs w:val="24"/>
        </w:rPr>
        <w:t>)</w:t>
      </w:r>
    </w:p>
    <w:p w:rsidR="00B625BE" w:rsidRPr="00953BE7" w:rsidRDefault="00B625BE" w:rsidP="00B625BE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953BE7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за конкурс «</w:t>
      </w:r>
      <w:proofErr w:type="spellStart"/>
      <w:r w:rsidRPr="00953BE7">
        <w:rPr>
          <w:rFonts w:ascii="PT Astra Serif" w:hAnsi="PT Astra Serif" w:cs="Times New Roman"/>
          <w:b/>
          <w:sz w:val="24"/>
          <w:szCs w:val="24"/>
        </w:rPr>
        <w:t>Speaking</w:t>
      </w:r>
      <w:proofErr w:type="spellEnd"/>
      <w:r w:rsidRPr="00953BE7">
        <w:rPr>
          <w:rFonts w:ascii="PT Astra Serif" w:hAnsi="PT Astra Serif" w:cs="Times New Roman"/>
          <w:b/>
          <w:sz w:val="24"/>
          <w:szCs w:val="24"/>
        </w:rPr>
        <w:t xml:space="preserve">» - 10 </w:t>
      </w:r>
    </w:p>
    <w:p w:rsidR="00B625BE" w:rsidRPr="00953BE7" w:rsidRDefault="00B625BE" w:rsidP="00B625BE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953BE7">
        <w:rPr>
          <w:rFonts w:ascii="PT Astra Serif" w:hAnsi="PT Astra Serif" w:cs="Times New Roman"/>
          <w:b/>
          <w:sz w:val="24"/>
          <w:szCs w:val="24"/>
        </w:rPr>
        <w:t>Внимание! При оценке 0 по критерию "РЕШЕНИЕ КОММУНИКАТИВНОЙ ЗАДАЧИ" выставляется общая оценка 0.</w:t>
      </w:r>
    </w:p>
    <w:tbl>
      <w:tblPr>
        <w:tblStyle w:val="a4"/>
        <w:tblW w:w="10195" w:type="dxa"/>
        <w:tblLook w:val="04A0" w:firstRow="1" w:lastRow="0" w:firstColumn="1" w:lastColumn="0" w:noHBand="0" w:noVBand="1"/>
      </w:tblPr>
      <w:tblGrid>
        <w:gridCol w:w="2994"/>
        <w:gridCol w:w="3309"/>
        <w:gridCol w:w="3892"/>
      </w:tblGrid>
      <w:tr w:rsidR="00B625BE" w:rsidRPr="00953BE7" w:rsidTr="00953BE7">
        <w:trPr>
          <w:trHeight w:val="1237"/>
        </w:trPr>
        <w:tc>
          <w:tcPr>
            <w:tcW w:w="2763" w:type="dxa"/>
          </w:tcPr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РЕШЕНИЕ КОММУНИКАТИВНОЙ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ЗАДАЧИ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(</w:t>
            </w:r>
            <w:proofErr w:type="gramStart"/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максимум</w:t>
            </w:r>
            <w:proofErr w:type="gramEnd"/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6 баллов)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К1</w:t>
            </w:r>
          </w:p>
        </w:tc>
        <w:tc>
          <w:tcPr>
            <w:tcW w:w="3328" w:type="dxa"/>
          </w:tcPr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ОРГАНИЗАЦИЯ ВЫСКАЗЫВАНИЯ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(</w:t>
            </w:r>
            <w:proofErr w:type="gramStart"/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максимум</w:t>
            </w:r>
            <w:proofErr w:type="gramEnd"/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2 балла)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К2</w:t>
            </w:r>
          </w:p>
        </w:tc>
        <w:tc>
          <w:tcPr>
            <w:tcW w:w="4104" w:type="dxa"/>
          </w:tcPr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ЯЗЫКОВОЕ ОФОРМЛЕНИЕ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ВЫСКАЗЫВАНИЯ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(</w:t>
            </w:r>
            <w:proofErr w:type="gramStart"/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максимум</w:t>
            </w:r>
            <w:proofErr w:type="gramEnd"/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2 балла)</w:t>
            </w:r>
          </w:p>
          <w:p w:rsidR="00B625BE" w:rsidRPr="00953BE7" w:rsidRDefault="00B625BE" w:rsidP="00B625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К3</w:t>
            </w:r>
          </w:p>
        </w:tc>
      </w:tr>
      <w:tr w:rsidR="00B625BE" w:rsidRPr="00953BE7" w:rsidTr="00953BE7">
        <w:trPr>
          <w:trHeight w:val="1989"/>
        </w:trPr>
        <w:tc>
          <w:tcPr>
            <w:tcW w:w="2763" w:type="dxa"/>
          </w:tcPr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6-5 баллов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Задание выполнено полностью: цель общения достигнута, тема раскрыта в полном объёме полно, точно и развёрнуто раскрыты все аспекты, указанных в задании). Объём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высказывания</w:t>
            </w:r>
            <w:proofErr w:type="gramEnd"/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>-1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фраз</w:t>
            </w:r>
          </w:p>
        </w:tc>
        <w:tc>
          <w:tcPr>
            <w:tcW w:w="3328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B625BE" w:rsidRPr="00953BE7" w:rsidTr="00953BE7">
        <w:trPr>
          <w:trHeight w:val="2475"/>
        </w:trPr>
        <w:tc>
          <w:tcPr>
            <w:tcW w:w="2763" w:type="dxa"/>
          </w:tcPr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4-3 баллов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Задание выполнено: цель общения достигнута, НО тема раскрыта не в полном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объёме</w:t>
            </w:r>
            <w:proofErr w:type="gramEnd"/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(один аспект раскрыт не полностью). Объём высказывания: 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фраз</w:t>
            </w:r>
          </w:p>
        </w:tc>
        <w:tc>
          <w:tcPr>
            <w:tcW w:w="3328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2 балла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Высказывание логично и имеет завершённый характер; имеются вступительная и заключительная фразы, соответствующие теме. Средства логической связи используются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правильно</w:t>
            </w:r>
            <w:proofErr w:type="gramEnd"/>
          </w:p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2 балла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 соответствуют поставленной задаче (допускается не более четырёх негрубых лексико-грамматических ошибок И/ИЛИ не более трёх негрубых фонетических ошибок)</w:t>
            </w:r>
          </w:p>
        </w:tc>
      </w:tr>
      <w:tr w:rsidR="00B625BE" w:rsidRPr="00953BE7" w:rsidTr="00953BE7">
        <w:trPr>
          <w:trHeight w:val="2148"/>
        </w:trPr>
        <w:tc>
          <w:tcPr>
            <w:tcW w:w="2763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2-1 баллов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Задание выполнено частично: цель общения достигнута частично, тема раскрыта в ограниченном объёме (один-два аспекта не раскрыты, ИЛИ два аспекта раскрыты не в полном объёме, остальные аспекты раскрыты полно и точно). Объём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высказывания: 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4 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>фраз</w:t>
            </w:r>
          </w:p>
        </w:tc>
        <w:tc>
          <w:tcPr>
            <w:tcW w:w="3328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Высказывание в основном логично и имеет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достаточно</w:t>
            </w:r>
            <w:proofErr w:type="gramEnd"/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завершённый характер, НО отсутствует вступительная ИЛИ заключительная фраза, имеется одно-два нарушения в использовании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m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средств логической связи</w:t>
            </w:r>
          </w:p>
        </w:tc>
        <w:tc>
          <w:tcPr>
            <w:tcW w:w="4104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Использованный словарный запас, грамматические структуры, фонетическое оформление высказывания соответствуют поставленной задаче (допускается не более пяти негрубых </w:t>
            </w:r>
            <w:proofErr w:type="spell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лексикограмматических</w:t>
            </w:r>
            <w:proofErr w:type="spellEnd"/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ошибок И/ИЛИ не более четырёх негрубых фонетических ошибок)</w:t>
            </w:r>
          </w:p>
        </w:tc>
      </w:tr>
      <w:tr w:rsidR="00B625BE" w:rsidRPr="00953BE7" w:rsidTr="00953BE7">
        <w:trPr>
          <w:trHeight w:val="2475"/>
        </w:trPr>
        <w:tc>
          <w:tcPr>
            <w:tcW w:w="2763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0 баллов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Задание не выполнено: цель общения не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достигнута</w:t>
            </w:r>
            <w:proofErr w:type="gramEnd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: три аспекта содержания нераскрыты. Объём высказывания: 3 и менее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фраз</w:t>
            </w:r>
            <w:proofErr w:type="gramEnd"/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28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t>0 баллов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Высказывание нелогично И/ИЛИ не </w:t>
            </w:r>
            <w:proofErr w:type="gramStart"/>
            <w:r w:rsidRPr="00953BE7">
              <w:rPr>
                <w:rFonts w:ascii="PT Astra Serif" w:hAnsi="PT Astra Serif" w:cs="Times New Roman"/>
                <w:sz w:val="24"/>
                <w:szCs w:val="24"/>
              </w:rPr>
              <w:t>имеет  завершённого</w:t>
            </w:r>
            <w:proofErr w:type="gramEnd"/>
            <w:r w:rsidRPr="00953BE7">
              <w:rPr>
                <w:rFonts w:ascii="PT Astra Serif" w:hAnsi="PT Astra Serif" w:cs="Times New Roman"/>
                <w:sz w:val="24"/>
                <w:szCs w:val="24"/>
              </w:rPr>
              <w:t xml:space="preserve"> характера, вступительная и заключительная фразы отсутствуют; средства логической связи практически не используются, или 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допущены</w:t>
            </w:r>
            <w:r w:rsidRPr="00953B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m</w:t>
            </w: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многочисленные ошибки в их использовании</w:t>
            </w:r>
          </w:p>
        </w:tc>
        <w:tc>
          <w:tcPr>
            <w:tcW w:w="4104" w:type="dxa"/>
          </w:tcPr>
          <w:p w:rsidR="00B625BE" w:rsidRPr="00953BE7" w:rsidRDefault="00B625BE" w:rsidP="00B625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0 баллов</w:t>
            </w:r>
          </w:p>
          <w:p w:rsidR="00B625BE" w:rsidRPr="00953BE7" w:rsidRDefault="00B625BE" w:rsidP="00B625B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953BE7">
              <w:rPr>
                <w:rFonts w:ascii="PT Astra Serif" w:hAnsi="PT Astra Serif" w:cs="Times New Roman"/>
                <w:sz w:val="24"/>
                <w:szCs w:val="24"/>
              </w:rPr>
              <w:t>Понимание высказывания затруднено из-за многочисленных лексико-грамматических и фонетических ошибок (шесть и более лексико-грамматических ошибок И/ИЛИ пять и более фонетических ошибок) ИЛИ более трёх грубых ошибок</w:t>
            </w:r>
          </w:p>
        </w:tc>
      </w:tr>
    </w:tbl>
    <w:p w:rsidR="00E5141B" w:rsidRPr="00953BE7" w:rsidRDefault="00E5141B" w:rsidP="00953BE7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sectPr w:rsidR="00E5141B" w:rsidRPr="00953BE7" w:rsidSect="00953BE7">
      <w:pgSz w:w="11909" w:h="16834"/>
      <w:pgMar w:top="850" w:right="1134" w:bottom="1701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2DE" w:rsidRDefault="001122DE" w:rsidP="00953BE7">
      <w:pPr>
        <w:spacing w:after="0" w:line="240" w:lineRule="auto"/>
      </w:pPr>
      <w:r>
        <w:separator/>
      </w:r>
    </w:p>
  </w:endnote>
  <w:endnote w:type="continuationSeparator" w:id="0">
    <w:p w:rsidR="001122DE" w:rsidRDefault="001122DE" w:rsidP="0095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0233952"/>
      <w:docPartObj>
        <w:docPartGallery w:val="Page Numbers (Bottom of Page)"/>
        <w:docPartUnique/>
      </w:docPartObj>
    </w:sdtPr>
    <w:sdtContent>
      <w:p w:rsidR="00953BE7" w:rsidRDefault="00953BE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53BE7" w:rsidRDefault="00953B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2DE" w:rsidRDefault="001122DE" w:rsidP="00953BE7">
      <w:pPr>
        <w:spacing w:after="0" w:line="240" w:lineRule="auto"/>
      </w:pPr>
      <w:r>
        <w:separator/>
      </w:r>
    </w:p>
  </w:footnote>
  <w:footnote w:type="continuationSeparator" w:id="0">
    <w:p w:rsidR="001122DE" w:rsidRDefault="001122DE" w:rsidP="00953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500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A485B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3784A"/>
    <w:multiLevelType w:val="hybridMultilevel"/>
    <w:tmpl w:val="C93C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55F5D"/>
    <w:multiLevelType w:val="hybridMultilevel"/>
    <w:tmpl w:val="59E8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12878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039BD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7D00"/>
    <w:multiLevelType w:val="hybridMultilevel"/>
    <w:tmpl w:val="41781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4507E"/>
    <w:multiLevelType w:val="hybridMultilevel"/>
    <w:tmpl w:val="8106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520"/>
    <w:multiLevelType w:val="hybridMultilevel"/>
    <w:tmpl w:val="4750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348C0"/>
    <w:multiLevelType w:val="hybridMultilevel"/>
    <w:tmpl w:val="E3643526"/>
    <w:lvl w:ilvl="0" w:tplc="AD66C9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66940"/>
    <w:multiLevelType w:val="hybridMultilevel"/>
    <w:tmpl w:val="F06AD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7517D7"/>
    <w:multiLevelType w:val="hybridMultilevel"/>
    <w:tmpl w:val="C71AD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551078"/>
    <w:multiLevelType w:val="hybridMultilevel"/>
    <w:tmpl w:val="0F94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A385E"/>
    <w:multiLevelType w:val="hybridMultilevel"/>
    <w:tmpl w:val="EA80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E16401"/>
    <w:multiLevelType w:val="hybridMultilevel"/>
    <w:tmpl w:val="93C67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AF6FD1"/>
    <w:multiLevelType w:val="hybridMultilevel"/>
    <w:tmpl w:val="B83A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0"/>
  </w:num>
  <w:num w:numId="5">
    <w:abstractNumId w:val="12"/>
  </w:num>
  <w:num w:numId="6">
    <w:abstractNumId w:val="8"/>
  </w:num>
  <w:num w:numId="7">
    <w:abstractNumId w:val="2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5"/>
  </w:num>
  <w:num w:numId="13">
    <w:abstractNumId w:val="4"/>
  </w:num>
  <w:num w:numId="14">
    <w:abstractNumId w:val="0"/>
  </w:num>
  <w:num w:numId="15">
    <w:abstractNumId w:val="11"/>
  </w:num>
  <w:num w:numId="1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157"/>
    <w:rsid w:val="00025FFA"/>
    <w:rsid w:val="000333F2"/>
    <w:rsid w:val="000672D2"/>
    <w:rsid w:val="00073986"/>
    <w:rsid w:val="000D1325"/>
    <w:rsid w:val="000D55E4"/>
    <w:rsid w:val="001122DE"/>
    <w:rsid w:val="00142FE3"/>
    <w:rsid w:val="001972DC"/>
    <w:rsid w:val="002534D6"/>
    <w:rsid w:val="00271F3B"/>
    <w:rsid w:val="00287179"/>
    <w:rsid w:val="002D425D"/>
    <w:rsid w:val="002E1BA3"/>
    <w:rsid w:val="002E2497"/>
    <w:rsid w:val="002E5000"/>
    <w:rsid w:val="0030474B"/>
    <w:rsid w:val="00334529"/>
    <w:rsid w:val="0039727F"/>
    <w:rsid w:val="003C0159"/>
    <w:rsid w:val="00401C93"/>
    <w:rsid w:val="00464C4B"/>
    <w:rsid w:val="004678CD"/>
    <w:rsid w:val="004B0CDC"/>
    <w:rsid w:val="005077E7"/>
    <w:rsid w:val="00523869"/>
    <w:rsid w:val="00556BA6"/>
    <w:rsid w:val="0058037B"/>
    <w:rsid w:val="00584731"/>
    <w:rsid w:val="0064013A"/>
    <w:rsid w:val="006407DB"/>
    <w:rsid w:val="00745157"/>
    <w:rsid w:val="00750F1F"/>
    <w:rsid w:val="00796F9C"/>
    <w:rsid w:val="007D6B2F"/>
    <w:rsid w:val="008F3029"/>
    <w:rsid w:val="0091532F"/>
    <w:rsid w:val="00953BE7"/>
    <w:rsid w:val="00964B81"/>
    <w:rsid w:val="009F42B3"/>
    <w:rsid w:val="00A30603"/>
    <w:rsid w:val="00A90376"/>
    <w:rsid w:val="00A91013"/>
    <w:rsid w:val="00A96592"/>
    <w:rsid w:val="00B54CD0"/>
    <w:rsid w:val="00B625BE"/>
    <w:rsid w:val="00C20ECD"/>
    <w:rsid w:val="00C53759"/>
    <w:rsid w:val="00C545BE"/>
    <w:rsid w:val="00C65F17"/>
    <w:rsid w:val="00C83EEC"/>
    <w:rsid w:val="00CB6DC2"/>
    <w:rsid w:val="00CF229F"/>
    <w:rsid w:val="00D3571C"/>
    <w:rsid w:val="00D37674"/>
    <w:rsid w:val="00D977DD"/>
    <w:rsid w:val="00DC5A97"/>
    <w:rsid w:val="00DE17E1"/>
    <w:rsid w:val="00E5141B"/>
    <w:rsid w:val="00E534D3"/>
    <w:rsid w:val="00E82F03"/>
    <w:rsid w:val="00E93BA2"/>
    <w:rsid w:val="00F47A63"/>
    <w:rsid w:val="00F849A1"/>
    <w:rsid w:val="00FA78E6"/>
    <w:rsid w:val="00FE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B1B0C-1572-4059-A9A2-D7932214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74B"/>
  </w:style>
  <w:style w:type="paragraph" w:styleId="1">
    <w:name w:val="heading 1"/>
    <w:basedOn w:val="a"/>
    <w:link w:val="10"/>
    <w:uiPriority w:val="1"/>
    <w:qFormat/>
    <w:rsid w:val="00E534D3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Arial" w:eastAsia="Arial" w:hAnsi="Arial" w:cs="Arial"/>
      <w:b/>
      <w:bCs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8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7E7"/>
    <w:pPr>
      <w:ind w:left="720"/>
      <w:contextualSpacing/>
    </w:pPr>
  </w:style>
  <w:style w:type="table" w:styleId="a4">
    <w:name w:val="Table Grid"/>
    <w:basedOn w:val="a1"/>
    <w:uiPriority w:val="39"/>
    <w:rsid w:val="0050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E534D3"/>
    <w:rPr>
      <w:rFonts w:ascii="Arial" w:eastAsia="Arial" w:hAnsi="Arial" w:cs="Arial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E534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E534D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E534D3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a"/>
    <w:uiPriority w:val="1"/>
    <w:qFormat/>
    <w:rsid w:val="00E534D3"/>
    <w:pPr>
      <w:widowControl w:val="0"/>
      <w:autoSpaceDE w:val="0"/>
      <w:autoSpaceDN w:val="0"/>
      <w:spacing w:before="98" w:after="0" w:line="240" w:lineRule="auto"/>
      <w:ind w:left="100"/>
    </w:pPr>
    <w:rPr>
      <w:rFonts w:ascii="Arial" w:eastAsia="Arial" w:hAnsi="Arial" w:cs="Arial"/>
      <w:lang w:val="en-US"/>
    </w:rPr>
  </w:style>
  <w:style w:type="character" w:styleId="a7">
    <w:name w:val="Hyperlink"/>
    <w:basedOn w:val="a0"/>
    <w:uiPriority w:val="99"/>
    <w:unhideWhenUsed/>
    <w:rsid w:val="000D55E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96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78E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FA78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953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53BE7"/>
  </w:style>
  <w:style w:type="paragraph" w:styleId="ab">
    <w:name w:val="footer"/>
    <w:basedOn w:val="a"/>
    <w:link w:val="ac"/>
    <w:uiPriority w:val="99"/>
    <w:unhideWhenUsed/>
    <w:rsid w:val="00953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5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ADA24-5647-47E6-8A97-0A1F3893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Ким Л. Ч.</cp:lastModifiedBy>
  <cp:revision>5</cp:revision>
  <dcterms:created xsi:type="dcterms:W3CDTF">2023-08-04T10:31:00Z</dcterms:created>
  <dcterms:modified xsi:type="dcterms:W3CDTF">2023-08-25T03:32:00Z</dcterms:modified>
</cp:coreProperties>
</file>